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E" w:rsidRPr="00EF68B2" w:rsidRDefault="00CF4ABE" w:rsidP="00CF4ABE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EF68B2">
        <w:rPr>
          <w:rFonts w:asciiTheme="minorHAnsi" w:hAnsiTheme="minorHAnsi" w:cstheme="minorHAnsi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2A578BB" wp14:editId="211545F3">
            <wp:simplePos x="0" y="0"/>
            <wp:positionH relativeFrom="margin">
              <wp:posOffset>2510155</wp:posOffset>
            </wp:positionH>
            <wp:positionV relativeFrom="paragraph">
              <wp:posOffset>-614680</wp:posOffset>
            </wp:positionV>
            <wp:extent cx="885825" cy="101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tree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1"/>
                    <a:stretch/>
                  </pic:blipFill>
                  <pic:spPr bwMode="auto">
                    <a:xfrm>
                      <a:off x="0" y="0"/>
                      <a:ext cx="885825" cy="101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9C" w:rsidRPr="00EF68B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EF68B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</w:p>
    <w:p w:rsidR="00CF4ABE" w:rsidRDefault="004D649C" w:rsidP="004D649C">
      <w:pPr>
        <w:tabs>
          <w:tab w:val="left" w:pos="103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ab/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 w:rsidRPr="00C52BB6"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>AGENDA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Franklin County </w:t>
      </w:r>
      <w:r>
        <w:rPr>
          <w:rFonts w:asciiTheme="minorHAnsi" w:hAnsiTheme="minorHAnsi" w:cstheme="minorHAnsi"/>
          <w:b/>
        </w:rPr>
        <w:t>Task Force</w:t>
      </w:r>
      <w:r w:rsidRPr="00C55053">
        <w:rPr>
          <w:rFonts w:asciiTheme="minorHAnsi" w:hAnsiTheme="minorHAnsi" w:cstheme="minorHAnsi"/>
          <w:b/>
        </w:rPr>
        <w:t xml:space="preserve"> on</w:t>
      </w:r>
    </w:p>
    <w:p w:rsidR="00CF4ABE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Psychiatric Crisis and Emergency System </w:t>
      </w:r>
      <w:r>
        <w:rPr>
          <w:rFonts w:asciiTheme="minorHAnsi" w:hAnsiTheme="minorHAnsi" w:cstheme="minorHAnsi"/>
          <w:b/>
        </w:rPr>
        <w:t>(PCES)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Task Force &amp; Stakeholder Meeting</w:t>
      </w:r>
    </w:p>
    <w:p w:rsidR="00CF4ABE" w:rsidRPr="00C659B9" w:rsidRDefault="00DF066C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June 7</w:t>
      </w:r>
      <w:r w:rsidR="00CF4AB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2016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8:00 AM – 9:3</w:t>
      </w: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 AM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The Columbus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Foundation</w:t>
      </w:r>
    </w:p>
    <w:p w:rsidR="00CF4ABE" w:rsidRDefault="00CF4ABE" w:rsidP="00082B92">
      <w:pPr>
        <w:tabs>
          <w:tab w:val="left" w:pos="2160"/>
        </w:tabs>
        <w:autoSpaceDE w:val="0"/>
        <w:autoSpaceDN w:val="0"/>
        <w:adjustRightInd w:val="0"/>
        <w:spacing w:line="320" w:lineRule="exact"/>
        <w:rPr>
          <w:rFonts w:asciiTheme="minorHAnsi" w:hAnsiTheme="minorHAnsi" w:cs="Calibri"/>
          <w:noProof/>
        </w:rPr>
      </w:pPr>
    </w:p>
    <w:p w:rsidR="00CF4ABE" w:rsidRPr="00507871" w:rsidRDefault="00CF4ABE" w:rsidP="00082B92">
      <w:pPr>
        <w:spacing w:line="320" w:lineRule="exact"/>
        <w:rPr>
          <w:rFonts w:asciiTheme="minorHAnsi" w:hAnsiTheme="minorHAnsi" w:cs="Calibri"/>
          <w:b/>
          <w:sz w:val="22"/>
          <w:szCs w:val="22"/>
          <w:u w:val="single"/>
        </w:rPr>
      </w:pPr>
      <w:r w:rsidRPr="00507871">
        <w:rPr>
          <w:rFonts w:asciiTheme="minorHAnsi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00049" wp14:editId="28C79B01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BFB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NuHg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XC6mGdPKbSQ3nwJKW6Jxjr/ieseBaPEUqggGynI8cX5&#10;QIQUt5BwrPRGSBlbLxUaSryYTqYxwWkpWHCGMGfbfSUtOhIYnioNX6wKPI9hVh8Ui2AdJ2x9tT0R&#10;8mLD5VIFPCgF6Fyty3T8WKSL9Xw9z0f5ZLYe5Wldjz5uqnw022RP0/pDXVV19jNQy/KiE4xxFdjd&#10;JjXL/24Srm/mMmP3Wb3LkLxFj3oB2ds/ko69DO27DMJes/PW3noMwxmDrw8pTP/jHuzH5776BQ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Bx8PNu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Pr="00507871">
        <w:rPr>
          <w:rFonts w:asciiTheme="minorHAnsi" w:hAnsiTheme="minorHAnsi" w:cs="Calibri"/>
          <w:noProof/>
          <w:sz w:val="22"/>
          <w:szCs w:val="22"/>
        </w:rPr>
        <w:t xml:space="preserve"> </w:t>
      </w:r>
    </w:p>
    <w:p w:rsidR="00CF4ABE" w:rsidRPr="004D649C" w:rsidRDefault="00CF4ABE" w:rsidP="00082B92">
      <w:pPr>
        <w:spacing w:line="320" w:lineRule="exact"/>
        <w:rPr>
          <w:rFonts w:asciiTheme="minorHAnsi" w:hAnsiTheme="minorHAnsi"/>
          <w:b/>
          <w:caps/>
          <w:sz w:val="23"/>
          <w:szCs w:val="23"/>
        </w:rPr>
      </w:pPr>
      <w:r w:rsidRPr="004D649C">
        <w:rPr>
          <w:rFonts w:asciiTheme="minorHAnsi" w:hAnsiTheme="minorHAnsi"/>
          <w:b/>
          <w:caps/>
          <w:sz w:val="23"/>
          <w:szCs w:val="23"/>
        </w:rPr>
        <w:t xml:space="preserve">Meeting objectives: </w:t>
      </w:r>
    </w:p>
    <w:p w:rsidR="00CF4ABE" w:rsidRPr="004D649C" w:rsidRDefault="00DF066C" w:rsidP="00082B92">
      <w:pPr>
        <w:pStyle w:val="ListParagraph"/>
        <w:numPr>
          <w:ilvl w:val="0"/>
          <w:numId w:val="1"/>
        </w:numPr>
        <w:tabs>
          <w:tab w:val="left" w:pos="3555"/>
        </w:tabs>
        <w:spacing w:line="320" w:lineRule="exact"/>
        <w:ind w:left="360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>Understanding the public sector perspective</w:t>
      </w:r>
      <w:r w:rsidR="00EF68B2" w:rsidRPr="004D649C">
        <w:rPr>
          <w:rFonts w:asciiTheme="minorHAnsi" w:hAnsiTheme="minorHAnsi"/>
          <w:sz w:val="23"/>
          <w:szCs w:val="23"/>
        </w:rPr>
        <w:t>;</w:t>
      </w:r>
    </w:p>
    <w:p w:rsidR="00DF066C" w:rsidRPr="004D649C" w:rsidRDefault="00DF066C" w:rsidP="00082B92">
      <w:pPr>
        <w:pStyle w:val="ListParagraph"/>
        <w:numPr>
          <w:ilvl w:val="0"/>
          <w:numId w:val="1"/>
        </w:numPr>
        <w:tabs>
          <w:tab w:val="left" w:pos="3555"/>
        </w:tabs>
        <w:spacing w:line="320" w:lineRule="exact"/>
        <w:ind w:left="360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>Engaging leadership</w:t>
      </w:r>
      <w:r w:rsidR="00EF68B2" w:rsidRPr="004D649C">
        <w:rPr>
          <w:rFonts w:asciiTheme="minorHAnsi" w:hAnsiTheme="minorHAnsi"/>
          <w:sz w:val="23"/>
          <w:szCs w:val="23"/>
        </w:rPr>
        <w:t xml:space="preserve"> in the solution; and</w:t>
      </w:r>
    </w:p>
    <w:p w:rsidR="00CF4ABE" w:rsidRPr="004D649C" w:rsidRDefault="00CF4ABE" w:rsidP="00082B92">
      <w:pPr>
        <w:pStyle w:val="ListParagraph"/>
        <w:numPr>
          <w:ilvl w:val="0"/>
          <w:numId w:val="1"/>
        </w:numPr>
        <w:tabs>
          <w:tab w:val="left" w:pos="3555"/>
        </w:tabs>
        <w:spacing w:line="320" w:lineRule="exact"/>
        <w:ind w:left="360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 xml:space="preserve">Update on </w:t>
      </w:r>
      <w:r w:rsidR="004C20F7" w:rsidRPr="004D649C">
        <w:rPr>
          <w:rFonts w:asciiTheme="minorHAnsi" w:hAnsiTheme="minorHAnsi"/>
          <w:sz w:val="23"/>
          <w:szCs w:val="23"/>
        </w:rPr>
        <w:t xml:space="preserve">pilot projects and </w:t>
      </w:r>
      <w:r w:rsidRPr="004D649C">
        <w:rPr>
          <w:rFonts w:asciiTheme="minorHAnsi" w:hAnsiTheme="minorHAnsi"/>
          <w:sz w:val="23"/>
          <w:szCs w:val="23"/>
        </w:rPr>
        <w:t>work group activity</w:t>
      </w:r>
      <w:r w:rsidR="00EF68B2" w:rsidRPr="004D649C">
        <w:rPr>
          <w:rFonts w:asciiTheme="minorHAnsi" w:hAnsiTheme="minorHAnsi"/>
          <w:sz w:val="23"/>
          <w:szCs w:val="23"/>
        </w:rPr>
        <w:t>.</w:t>
      </w:r>
    </w:p>
    <w:p w:rsidR="00CF4ABE" w:rsidRPr="004D649C" w:rsidRDefault="00CF4ABE" w:rsidP="00082B92">
      <w:pPr>
        <w:spacing w:line="32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24ED5" wp14:editId="63E6F035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E6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mF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6WKePaVgIb2dJaS4XTTW+Q9c9yhMSiyFCrKRghxfnAfq&#10;UHorCdtKb4SU0Xqp0FDixXQyjRecloKFw1DmbLuvpEVHAuGp0vALOgDYQ5nVB8UiWMcJW1/nngh5&#10;mUO9VAEPWgE619klHd8W6WI9X8/zUT6ZrUd5Wtej95sqH8022dO0fldXVZ19D9SyvOgEY1wFdrek&#10;ZvnfJeH6Zi4Zu2f1LkPyiB5bBLK3/0g6ehnsuwRhr9l5a4MawVYIZyy+PqSQ/l/Xsernc1/9AA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Dnk5mF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="00494F47" w:rsidRPr="004D649C">
        <w:rPr>
          <w:rFonts w:asciiTheme="minorHAnsi" w:hAnsiTheme="minorHAnsi" w:cs="Arial"/>
          <w:b/>
          <w:sz w:val="23"/>
          <w:szCs w:val="23"/>
        </w:rPr>
        <w:t xml:space="preserve"> </w:t>
      </w:r>
    </w:p>
    <w:p w:rsidR="00CF4ABE" w:rsidRPr="004D649C" w:rsidRDefault="00CF4ABE" w:rsidP="00EF68B2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 xml:space="preserve">8:00 a.m. 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  <w:t xml:space="preserve">Welcome </w:t>
      </w:r>
    </w:p>
    <w:p w:rsidR="00CF4ABE" w:rsidRPr="004D649C" w:rsidRDefault="00CF4ABE" w:rsidP="00CF4ABE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</w:p>
    <w:p w:rsidR="00CD69C0" w:rsidRPr="004D649C" w:rsidRDefault="00CF4ABE" w:rsidP="004D649C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>8:05 a.m.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="00EF68B2" w:rsidRPr="004D649C">
        <w:rPr>
          <w:rFonts w:asciiTheme="minorHAnsi" w:hAnsiTheme="minorHAnsi" w:cs="Arial"/>
          <w:b/>
          <w:sz w:val="23"/>
          <w:szCs w:val="23"/>
        </w:rPr>
        <w:t>Understanding the public</w:t>
      </w:r>
      <w:r w:rsidR="00CD69C0" w:rsidRPr="004D649C">
        <w:rPr>
          <w:rFonts w:asciiTheme="minorHAnsi" w:hAnsiTheme="minorHAnsi" w:cs="Arial"/>
          <w:b/>
          <w:sz w:val="23"/>
          <w:szCs w:val="23"/>
        </w:rPr>
        <w:t xml:space="preserve"> sector perspective</w:t>
      </w:r>
    </w:p>
    <w:p w:rsidR="00CD69C0" w:rsidRDefault="00CD69C0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i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 xml:space="preserve">Marilyn Brown – </w:t>
      </w:r>
      <w:r w:rsidRPr="004D649C">
        <w:rPr>
          <w:rFonts w:asciiTheme="minorHAnsi" w:hAnsiTheme="minorHAnsi"/>
          <w:i/>
          <w:sz w:val="23"/>
          <w:szCs w:val="23"/>
        </w:rPr>
        <w:t>Commissioner, Franklin County</w:t>
      </w:r>
    </w:p>
    <w:p w:rsidR="009E6903" w:rsidRPr="004D649C" w:rsidRDefault="009E6903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i/>
          <w:sz w:val="23"/>
          <w:szCs w:val="23"/>
        </w:rPr>
      </w:pPr>
      <w:r w:rsidRPr="00C2198F">
        <w:rPr>
          <w:rFonts w:asciiTheme="minorHAnsi" w:hAnsiTheme="minorHAnsi"/>
          <w:sz w:val="23"/>
          <w:szCs w:val="23"/>
        </w:rPr>
        <w:t>Teresa L</w:t>
      </w:r>
      <w:r w:rsidR="00630A93" w:rsidRPr="00C2198F">
        <w:rPr>
          <w:rFonts w:asciiTheme="minorHAnsi" w:hAnsiTheme="minorHAnsi"/>
          <w:sz w:val="23"/>
          <w:szCs w:val="23"/>
        </w:rPr>
        <w:t>o</w:t>
      </w:r>
      <w:r w:rsidRPr="00C2198F">
        <w:rPr>
          <w:rFonts w:asciiTheme="minorHAnsi" w:hAnsiTheme="minorHAnsi"/>
          <w:sz w:val="23"/>
          <w:szCs w:val="23"/>
        </w:rPr>
        <w:t>ng, MD</w:t>
      </w:r>
      <w:r w:rsidR="00630A93" w:rsidRPr="00C2198F">
        <w:rPr>
          <w:rFonts w:asciiTheme="minorHAnsi" w:hAnsiTheme="minorHAnsi"/>
          <w:sz w:val="23"/>
          <w:szCs w:val="23"/>
        </w:rPr>
        <w:t>, MPH</w:t>
      </w:r>
      <w:r w:rsidRPr="00630A93">
        <w:rPr>
          <w:rFonts w:asciiTheme="minorHAnsi" w:hAnsiTheme="minorHAnsi"/>
          <w:i/>
          <w:sz w:val="23"/>
          <w:szCs w:val="23"/>
        </w:rPr>
        <w:t xml:space="preserve"> – Health Commissioner, City of Columbus</w:t>
      </w:r>
    </w:p>
    <w:p w:rsidR="00CD69C0" w:rsidRPr="004D649C" w:rsidRDefault="00CD69C0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i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>Mark Hurst,</w:t>
      </w:r>
      <w:r w:rsidR="004C20F7" w:rsidRPr="004D649C">
        <w:rPr>
          <w:rFonts w:asciiTheme="minorHAnsi" w:hAnsiTheme="minorHAnsi"/>
          <w:bCs/>
          <w:sz w:val="23"/>
          <w:szCs w:val="23"/>
        </w:rPr>
        <w:t xml:space="preserve"> MD –</w:t>
      </w:r>
      <w:r w:rsidRPr="004D649C">
        <w:rPr>
          <w:rFonts w:asciiTheme="minorHAnsi" w:hAnsiTheme="minorHAnsi"/>
          <w:bCs/>
          <w:sz w:val="23"/>
          <w:szCs w:val="23"/>
        </w:rPr>
        <w:t xml:space="preserve"> </w:t>
      </w:r>
      <w:r w:rsidRPr="004D649C">
        <w:rPr>
          <w:rFonts w:asciiTheme="minorHAnsi" w:hAnsiTheme="minorHAnsi"/>
          <w:bCs/>
          <w:i/>
          <w:sz w:val="23"/>
          <w:szCs w:val="23"/>
        </w:rPr>
        <w:t>Medical Director – Department of Mental Health State of Ohio</w:t>
      </w:r>
    </w:p>
    <w:p w:rsidR="00CD69C0" w:rsidRPr="004D649C" w:rsidRDefault="00CD69C0" w:rsidP="004D649C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</w:p>
    <w:p w:rsidR="00CF4ABE" w:rsidRPr="004D649C" w:rsidRDefault="004C20F7" w:rsidP="004D649C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>8:45 am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  <w:t>Update on pilot projects and work group activity</w:t>
      </w:r>
    </w:p>
    <w:p w:rsidR="00082B92" w:rsidRPr="004D649C" w:rsidRDefault="00082B92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 xml:space="preserve">Pilot: Expanded Access Grant/Southeast – </w:t>
      </w:r>
      <w:r w:rsidRPr="004D649C">
        <w:rPr>
          <w:rFonts w:asciiTheme="minorHAnsi" w:hAnsiTheme="minorHAnsi"/>
          <w:i/>
          <w:sz w:val="23"/>
          <w:szCs w:val="23"/>
        </w:rPr>
        <w:t>Sandy Stephenson &amp; Jeff Klingler</w:t>
      </w:r>
    </w:p>
    <w:p w:rsidR="00082B92" w:rsidRPr="004D649C" w:rsidRDefault="00082B92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i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 xml:space="preserve">Pilot: Tele-psychiatry – </w:t>
      </w:r>
      <w:r w:rsidRPr="004D649C">
        <w:rPr>
          <w:rFonts w:asciiTheme="minorHAnsi" w:hAnsiTheme="minorHAnsi"/>
          <w:i/>
          <w:sz w:val="23"/>
          <w:szCs w:val="23"/>
        </w:rPr>
        <w:t>Dallas Erdman &amp; Sharon Hawk Carpenter</w:t>
      </w:r>
    </w:p>
    <w:p w:rsidR="0055301C" w:rsidRPr="0055301C" w:rsidRDefault="00CF4ABE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 w:cs="Arial"/>
          <w:b/>
          <w:i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>Collaborative System Design</w:t>
      </w:r>
      <w:r w:rsidR="00B725FE" w:rsidRPr="004D649C">
        <w:rPr>
          <w:rFonts w:asciiTheme="minorHAnsi" w:hAnsiTheme="minorHAnsi"/>
          <w:bCs/>
          <w:sz w:val="23"/>
          <w:szCs w:val="23"/>
        </w:rPr>
        <w:t xml:space="preserve"> &amp; Engaging Leadership</w:t>
      </w:r>
      <w:r w:rsidR="004C20F7" w:rsidRPr="004D649C">
        <w:rPr>
          <w:rFonts w:asciiTheme="minorHAnsi" w:hAnsiTheme="minorHAnsi"/>
          <w:bCs/>
          <w:sz w:val="23"/>
          <w:szCs w:val="23"/>
        </w:rPr>
        <w:t xml:space="preserve"> –</w:t>
      </w:r>
      <w:r w:rsidRPr="004D649C">
        <w:rPr>
          <w:rFonts w:asciiTheme="minorHAnsi" w:hAnsiTheme="minorHAnsi"/>
          <w:bCs/>
          <w:sz w:val="23"/>
          <w:szCs w:val="23"/>
        </w:rPr>
        <w:t xml:space="preserve"> </w:t>
      </w:r>
      <w:r w:rsidR="00B725FE" w:rsidRPr="004D649C">
        <w:rPr>
          <w:rFonts w:asciiTheme="minorHAnsi" w:hAnsiTheme="minorHAnsi"/>
          <w:i/>
          <w:sz w:val="23"/>
          <w:szCs w:val="23"/>
        </w:rPr>
        <w:t xml:space="preserve"> </w:t>
      </w:r>
      <w:r w:rsidR="0055301C">
        <w:rPr>
          <w:rFonts w:asciiTheme="minorHAnsi" w:hAnsiTheme="minorHAnsi"/>
          <w:i/>
          <w:sz w:val="23"/>
          <w:szCs w:val="23"/>
        </w:rPr>
        <w:t>John Campo &amp; King Stumpp</w:t>
      </w:r>
    </w:p>
    <w:p w:rsidR="00CF4ABE" w:rsidRPr="004D649C" w:rsidRDefault="0055301C" w:rsidP="0055301C">
      <w:pPr>
        <w:pStyle w:val="ListParagraph"/>
        <w:spacing w:line="280" w:lineRule="exact"/>
        <w:ind w:left="2520"/>
        <w:rPr>
          <w:rFonts w:asciiTheme="minorHAnsi" w:hAnsiTheme="minorHAnsi" w:cs="Arial"/>
          <w:b/>
          <w:i/>
          <w:sz w:val="23"/>
          <w:szCs w:val="23"/>
        </w:rPr>
      </w:pPr>
      <w:r>
        <w:rPr>
          <w:rFonts w:asciiTheme="minorHAnsi" w:hAnsiTheme="minorHAnsi" w:cs="Arial"/>
          <w:i/>
          <w:sz w:val="23"/>
          <w:szCs w:val="23"/>
        </w:rPr>
        <w:t xml:space="preserve">Comments: </w:t>
      </w:r>
      <w:r w:rsidR="00B725FE" w:rsidRPr="004D649C">
        <w:rPr>
          <w:rFonts w:asciiTheme="minorHAnsi" w:hAnsiTheme="minorHAnsi" w:cs="Arial"/>
          <w:i/>
          <w:sz w:val="23"/>
          <w:szCs w:val="23"/>
        </w:rPr>
        <w:t xml:space="preserve">Doug Kridler </w:t>
      </w:r>
      <w:r w:rsidR="00B725FE" w:rsidRPr="004D649C">
        <w:rPr>
          <w:rFonts w:asciiTheme="minorHAnsi" w:hAnsiTheme="minorHAnsi"/>
          <w:bCs/>
          <w:i/>
          <w:sz w:val="23"/>
          <w:szCs w:val="23"/>
        </w:rPr>
        <w:t>–</w:t>
      </w:r>
      <w:r w:rsidR="00B725FE" w:rsidRPr="004D649C">
        <w:rPr>
          <w:rFonts w:asciiTheme="minorHAnsi" w:hAnsiTheme="minorHAnsi" w:cs="Arial"/>
          <w:i/>
          <w:sz w:val="23"/>
          <w:szCs w:val="23"/>
        </w:rPr>
        <w:t xml:space="preserve"> President and CEO, </w:t>
      </w:r>
      <w:proofErr w:type="gramStart"/>
      <w:r w:rsidR="00B725FE" w:rsidRPr="004D649C">
        <w:rPr>
          <w:rFonts w:asciiTheme="minorHAnsi" w:hAnsiTheme="minorHAnsi" w:cs="Arial"/>
          <w:i/>
          <w:sz w:val="23"/>
          <w:szCs w:val="23"/>
        </w:rPr>
        <w:t>The</w:t>
      </w:r>
      <w:proofErr w:type="gramEnd"/>
      <w:r w:rsidR="00B725FE" w:rsidRPr="004D649C">
        <w:rPr>
          <w:rFonts w:asciiTheme="minorHAnsi" w:hAnsiTheme="minorHAnsi" w:cs="Arial"/>
          <w:i/>
          <w:sz w:val="23"/>
          <w:szCs w:val="23"/>
        </w:rPr>
        <w:t xml:space="preserve"> Columbus Foundation</w:t>
      </w:r>
    </w:p>
    <w:p w:rsidR="00CF4ABE" w:rsidRPr="004D649C" w:rsidRDefault="00CF4ABE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i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>High Utilizers</w:t>
      </w:r>
      <w:r w:rsidR="004C20F7" w:rsidRPr="004D649C">
        <w:rPr>
          <w:rFonts w:asciiTheme="minorHAnsi" w:hAnsiTheme="minorHAnsi"/>
          <w:bCs/>
          <w:sz w:val="23"/>
          <w:szCs w:val="23"/>
        </w:rPr>
        <w:t xml:space="preserve"> –</w:t>
      </w:r>
      <w:r w:rsidRPr="004D649C">
        <w:rPr>
          <w:rFonts w:asciiTheme="minorHAnsi" w:hAnsiTheme="minorHAnsi"/>
          <w:bCs/>
          <w:sz w:val="23"/>
          <w:szCs w:val="23"/>
        </w:rPr>
        <w:t xml:space="preserve"> </w:t>
      </w:r>
      <w:r w:rsidRPr="004D649C">
        <w:rPr>
          <w:rFonts w:asciiTheme="minorHAnsi" w:hAnsiTheme="minorHAnsi"/>
          <w:i/>
          <w:sz w:val="23"/>
          <w:szCs w:val="23"/>
        </w:rPr>
        <w:t>Alan Freeland &amp; Delany Smith</w:t>
      </w:r>
    </w:p>
    <w:p w:rsidR="00CF4ABE" w:rsidRPr="004D649C" w:rsidRDefault="00CD69C0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>COCH</w:t>
      </w:r>
      <w:r w:rsidR="00CF4ABE" w:rsidRPr="004D649C">
        <w:rPr>
          <w:rFonts w:asciiTheme="minorHAnsi" w:hAnsiTheme="minorHAnsi"/>
          <w:bCs/>
          <w:sz w:val="23"/>
          <w:szCs w:val="23"/>
        </w:rPr>
        <w:t xml:space="preserve"> Psychiatric Task Force - </w:t>
      </w:r>
      <w:r w:rsidR="00CF4ABE" w:rsidRPr="004D649C">
        <w:rPr>
          <w:rFonts w:asciiTheme="minorHAnsi" w:hAnsiTheme="minorHAnsi"/>
          <w:i/>
          <w:sz w:val="23"/>
          <w:szCs w:val="23"/>
        </w:rPr>
        <w:t>Jeff Klingler</w:t>
      </w:r>
    </w:p>
    <w:p w:rsidR="00CF4ABE" w:rsidRPr="004D649C" w:rsidRDefault="00CF4ABE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 xml:space="preserve">Bed Board Realignment - </w:t>
      </w:r>
      <w:r w:rsidRPr="004D649C">
        <w:rPr>
          <w:rFonts w:asciiTheme="minorHAnsi" w:hAnsiTheme="minorHAnsi"/>
          <w:i/>
          <w:sz w:val="23"/>
          <w:szCs w:val="23"/>
        </w:rPr>
        <w:t>Dallas Erdmann &amp; Jeff Klingler</w:t>
      </w:r>
    </w:p>
    <w:p w:rsidR="00CF4ABE" w:rsidRPr="004D649C" w:rsidRDefault="006C2D2F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 xml:space="preserve">Funding Systems Improvement -  </w:t>
      </w:r>
      <w:r w:rsidR="00CF4ABE" w:rsidRPr="004D649C">
        <w:rPr>
          <w:rFonts w:asciiTheme="minorHAnsi" w:hAnsiTheme="minorHAnsi"/>
          <w:i/>
          <w:sz w:val="23"/>
          <w:szCs w:val="23"/>
        </w:rPr>
        <w:t>Lisa Courtice</w:t>
      </w:r>
    </w:p>
    <w:p w:rsidR="00CF4ABE" w:rsidRPr="004D649C" w:rsidRDefault="00CF4ABE" w:rsidP="00CF4ABE">
      <w:pPr>
        <w:spacing w:line="360" w:lineRule="exact"/>
        <w:rPr>
          <w:rFonts w:asciiTheme="minorHAnsi" w:hAnsiTheme="minorHAnsi"/>
          <w:b/>
          <w:sz w:val="23"/>
          <w:szCs w:val="23"/>
        </w:rPr>
      </w:pPr>
    </w:p>
    <w:p w:rsidR="00EB4396" w:rsidRPr="004D649C" w:rsidRDefault="00CF4ABE" w:rsidP="00507871">
      <w:pPr>
        <w:spacing w:line="360" w:lineRule="exact"/>
        <w:rPr>
          <w:rFonts w:asciiTheme="minorHAnsi" w:hAnsiTheme="minorHAnsi"/>
          <w:b/>
          <w:sz w:val="23"/>
          <w:szCs w:val="23"/>
        </w:rPr>
      </w:pPr>
      <w:r w:rsidRPr="004D649C">
        <w:rPr>
          <w:rFonts w:asciiTheme="minorHAnsi" w:hAnsiTheme="minorHAnsi"/>
          <w:b/>
          <w:sz w:val="23"/>
          <w:szCs w:val="23"/>
        </w:rPr>
        <w:t>9:30 a.m.</w:t>
      </w:r>
      <w:r w:rsidRPr="004D649C">
        <w:rPr>
          <w:rFonts w:asciiTheme="minorHAnsi" w:hAnsiTheme="minorHAnsi"/>
          <w:b/>
          <w:sz w:val="23"/>
          <w:szCs w:val="23"/>
        </w:rPr>
        <w:tab/>
      </w:r>
      <w:r w:rsidRPr="004D649C">
        <w:rPr>
          <w:rFonts w:asciiTheme="minorHAnsi" w:hAnsiTheme="minorHAnsi"/>
          <w:b/>
          <w:sz w:val="23"/>
          <w:szCs w:val="23"/>
        </w:rPr>
        <w:tab/>
        <w:t>Adjourn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bookmarkStart w:id="0" w:name="_GoBack"/>
      <w:bookmarkEnd w:id="0"/>
    </w:p>
    <w:sectPr w:rsidR="00EB4396" w:rsidRPr="004D649C" w:rsidSect="00CF4A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32" w:rsidRDefault="00A75F32">
      <w:r>
        <w:separator/>
      </w:r>
    </w:p>
  </w:endnote>
  <w:endnote w:type="continuationSeparator" w:id="0">
    <w:p w:rsidR="00A75F32" w:rsidRDefault="00A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6" w:rsidRDefault="00570D02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135C1D6B" wp14:editId="4FE13C34">
          <wp:simplePos x="0" y="0"/>
          <wp:positionH relativeFrom="column">
            <wp:posOffset>-135890</wp:posOffset>
          </wp:positionH>
          <wp:positionV relativeFrom="paragraph">
            <wp:posOffset>71755</wp:posOffset>
          </wp:positionV>
          <wp:extent cx="1590675" cy="3975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D6" w:rsidRPr="00EB5AA7" w:rsidRDefault="00570D02" w:rsidP="00C5505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  <w:t>www.gallagheri</w:t>
    </w:r>
    <w:r w:rsidRPr="00EB5AA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nc.com</w:t>
    </w:r>
  </w:p>
  <w:p w:rsidR="00E00CD6" w:rsidRDefault="00A75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32" w:rsidRDefault="00A75F32">
      <w:r>
        <w:separator/>
      </w:r>
    </w:p>
  </w:footnote>
  <w:footnote w:type="continuationSeparator" w:id="0">
    <w:p w:rsidR="00A75F32" w:rsidRDefault="00A7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011E"/>
    <w:multiLevelType w:val="hybridMultilevel"/>
    <w:tmpl w:val="D97C22E0"/>
    <w:lvl w:ilvl="0" w:tplc="27B00B4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5515955"/>
    <w:multiLevelType w:val="hybridMultilevel"/>
    <w:tmpl w:val="5470D92C"/>
    <w:lvl w:ilvl="0" w:tplc="8ED2A3B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38472EB"/>
    <w:multiLevelType w:val="hybridMultilevel"/>
    <w:tmpl w:val="A37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BE"/>
    <w:rsid w:val="00082B92"/>
    <w:rsid w:val="0008682F"/>
    <w:rsid w:val="001A409A"/>
    <w:rsid w:val="0023501D"/>
    <w:rsid w:val="002718F1"/>
    <w:rsid w:val="002A5FB3"/>
    <w:rsid w:val="002F215A"/>
    <w:rsid w:val="00494F47"/>
    <w:rsid w:val="004C20F7"/>
    <w:rsid w:val="004D649C"/>
    <w:rsid w:val="00507871"/>
    <w:rsid w:val="0055301C"/>
    <w:rsid w:val="00570D02"/>
    <w:rsid w:val="005B259B"/>
    <w:rsid w:val="005C360A"/>
    <w:rsid w:val="00611239"/>
    <w:rsid w:val="00630A93"/>
    <w:rsid w:val="00663B46"/>
    <w:rsid w:val="00674421"/>
    <w:rsid w:val="00677050"/>
    <w:rsid w:val="006C2D2F"/>
    <w:rsid w:val="00894EAA"/>
    <w:rsid w:val="008D1680"/>
    <w:rsid w:val="008E2332"/>
    <w:rsid w:val="00917A45"/>
    <w:rsid w:val="009C2962"/>
    <w:rsid w:val="009E6903"/>
    <w:rsid w:val="00A200F5"/>
    <w:rsid w:val="00A75F32"/>
    <w:rsid w:val="00AA4FA0"/>
    <w:rsid w:val="00AB6217"/>
    <w:rsid w:val="00AF71E5"/>
    <w:rsid w:val="00B725FE"/>
    <w:rsid w:val="00BE482E"/>
    <w:rsid w:val="00C2198F"/>
    <w:rsid w:val="00CD69C0"/>
    <w:rsid w:val="00CF4ABE"/>
    <w:rsid w:val="00DB1A6E"/>
    <w:rsid w:val="00DF066C"/>
    <w:rsid w:val="00EE755F"/>
    <w:rsid w:val="00E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EE25E-38CC-4F6C-98F4-8A5C6334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Gallagher</dc:creator>
  <cp:keywords/>
  <dc:description/>
  <cp:lastModifiedBy>Ann Gallagher</cp:lastModifiedBy>
  <cp:revision>2</cp:revision>
  <cp:lastPrinted>2016-06-01T17:53:00Z</cp:lastPrinted>
  <dcterms:created xsi:type="dcterms:W3CDTF">2016-06-06T20:59:00Z</dcterms:created>
  <dcterms:modified xsi:type="dcterms:W3CDTF">2016-06-06T20:59:00Z</dcterms:modified>
</cp:coreProperties>
</file>